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6855D2" w14:paraId="117AEF51" w14:textId="77777777" w:rsidTr="006855D2">
        <w:trPr>
          <w:trHeight w:val="983"/>
        </w:trPr>
        <w:tc>
          <w:tcPr>
            <w:tcW w:w="13948" w:type="dxa"/>
            <w:gridSpan w:val="7"/>
            <w:shd w:val="clear" w:color="auto" w:fill="C00000"/>
            <w:vAlign w:val="center"/>
          </w:tcPr>
          <w:p w14:paraId="011B5AE7" w14:textId="281EBBE2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>ข้อมูลเชิงสถิติ การตั้งจุดตรวจ จุดสกัด ประจำปีงบประมาณ 256</w:t>
            </w:r>
            <w:r w:rsidR="00F86AC0">
              <w:rPr>
                <w:rFonts w:ascii="TH SarabunIT๙" w:hAnsi="TH SarabunIT๙" w:cs="TH SarabunIT๙" w:hint="cs"/>
                <w:sz w:val="48"/>
                <w:szCs w:val="48"/>
                <w:cs/>
              </w:rPr>
              <w:t>9</w:t>
            </w:r>
            <w:r w:rsidRPr="006855D2">
              <w:rPr>
                <w:rFonts w:ascii="TH SarabunIT๙" w:hAnsi="TH SarabunIT๙" w:cs="TH SarabunIT๙"/>
                <w:sz w:val="48"/>
                <w:szCs w:val="48"/>
                <w:cs/>
              </w:rPr>
              <w:t xml:space="preserve"> ของสถานีตำรวจภูธรหนองโสน</w:t>
            </w:r>
          </w:p>
        </w:tc>
      </w:tr>
      <w:tr w:rsidR="006855D2" w14:paraId="6F633084" w14:textId="77777777" w:rsidTr="006855D2">
        <w:trPr>
          <w:trHeight w:val="558"/>
        </w:trPr>
        <w:tc>
          <w:tcPr>
            <w:tcW w:w="13948" w:type="dxa"/>
            <w:gridSpan w:val="7"/>
            <w:vAlign w:val="center"/>
          </w:tcPr>
          <w:p w14:paraId="3521DE8A" w14:textId="0E816853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ข้อมูลการดำเนินการตั้งจุดตรวจ จุดสกัด ข้อมูล ณ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29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มิถุนายน</w:t>
            </w:r>
            <w:r w:rsidRPr="006855D2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F86AC0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6855D2" w14:paraId="7AAF053D" w14:textId="77777777" w:rsidTr="006855D2">
        <w:trPr>
          <w:trHeight w:val="976"/>
        </w:trPr>
        <w:tc>
          <w:tcPr>
            <w:tcW w:w="1992" w:type="dxa"/>
          </w:tcPr>
          <w:p w14:paraId="4B4936BB" w14:textId="6C12DEB4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</w:tcPr>
          <w:p w14:paraId="52C58AA9" w14:textId="1E93E7EB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</w:tcPr>
          <w:p w14:paraId="4DBB85A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จำนวนการเรียกตรวจ</w:t>
            </w:r>
          </w:p>
          <w:p w14:paraId="7F65505B" w14:textId="7C5D860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C312D33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6CC8A087" w14:textId="6FC2C2C6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68744ED2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จำนวนออกใบสั่งเปรียบเทียบปรับ</w:t>
            </w:r>
          </w:p>
          <w:p w14:paraId="67C3436A" w14:textId="46661FBA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5D9FB4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48FE3AC2" w14:textId="3194CDDE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781EBBF0" w14:textId="77777777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5C210AFA" w14:textId="23EE8FD8" w:rsidR="006855D2" w:rsidRPr="006855D2" w:rsidRDefault="006855D2" w:rsidP="006855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517410" w14:paraId="008A7946" w14:textId="77777777" w:rsidTr="006855D2">
        <w:tc>
          <w:tcPr>
            <w:tcW w:w="1992" w:type="dxa"/>
          </w:tcPr>
          <w:p w14:paraId="2768EEFF" w14:textId="67715D94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55D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มี.ค.-6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992" w:type="dxa"/>
          </w:tcPr>
          <w:p w14:paraId="7FA56D99" w14:textId="77D1AD9F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086A72EF" w14:textId="629D4436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268</w:t>
            </w:r>
          </w:p>
        </w:tc>
        <w:tc>
          <w:tcPr>
            <w:tcW w:w="1993" w:type="dxa"/>
          </w:tcPr>
          <w:p w14:paraId="76C7E11C" w14:textId="546A5170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993" w:type="dxa"/>
          </w:tcPr>
          <w:p w14:paraId="6D13E867" w14:textId="12BB373D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2FC7B3BA" w14:textId="27B110B4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993" w:type="dxa"/>
          </w:tcPr>
          <w:p w14:paraId="1B46A73C" w14:textId="342246B4" w:rsidR="00517410" w:rsidRPr="006855D2" w:rsidRDefault="00517410" w:rsidP="005174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  <w:tr w:rsidR="00F86AC0" w14:paraId="075A10AE" w14:textId="77777777" w:rsidTr="006855D2">
        <w:tc>
          <w:tcPr>
            <w:tcW w:w="1992" w:type="dxa"/>
          </w:tcPr>
          <w:p w14:paraId="5B5B290D" w14:textId="4A57280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5342C186" w14:textId="094C2C9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2" w:type="dxa"/>
          </w:tcPr>
          <w:p w14:paraId="430702E7" w14:textId="669F535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F072DDB" w14:textId="5051A12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17737DF" w14:textId="6E5F126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5A75607" w14:textId="3355670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9C3996" w14:textId="5565896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FEBE1AD" w14:textId="77777777" w:rsidTr="006855D2">
        <w:tc>
          <w:tcPr>
            <w:tcW w:w="1992" w:type="dxa"/>
          </w:tcPr>
          <w:p w14:paraId="253E86E1" w14:textId="2BE3932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6AC92AE5" w14:textId="319E95B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27F8622" w14:textId="570D3B0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1499268" w14:textId="320A7A9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E826144" w14:textId="4452A82C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DA6478" w14:textId="0321D77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74CFF53" w14:textId="0CA7242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23F854DA" w14:textId="77777777" w:rsidTr="006855D2">
        <w:tc>
          <w:tcPr>
            <w:tcW w:w="1992" w:type="dxa"/>
          </w:tcPr>
          <w:p w14:paraId="473D9179" w14:textId="07723B6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2002B0E4" w14:textId="08DFA96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248DDD1" w14:textId="1C33C37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60725D3C" w14:textId="6D63795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E6FBD7C" w14:textId="21E51BA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FC50D19" w14:textId="09D094B2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9443C3" w14:textId="549240E6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0E510DAB" w14:textId="77777777" w:rsidTr="006855D2">
        <w:tc>
          <w:tcPr>
            <w:tcW w:w="1992" w:type="dxa"/>
          </w:tcPr>
          <w:p w14:paraId="08DBEDD7" w14:textId="104053B5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83FFEE2" w14:textId="28A2FFE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4A2223A1" w14:textId="20FD188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ABDB753" w14:textId="41276FE9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2EAAD7" w14:textId="0BF7EC0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85CE314" w14:textId="4B1BFE4F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E80628A" w14:textId="445D51E8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1695CE2F" w14:textId="77777777" w:rsidTr="006855D2">
        <w:tc>
          <w:tcPr>
            <w:tcW w:w="1992" w:type="dxa"/>
          </w:tcPr>
          <w:p w14:paraId="5686222D" w14:textId="40FD9AE1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92" w:type="dxa"/>
          </w:tcPr>
          <w:p w14:paraId="72D9F601" w14:textId="3C37BA9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2" w:type="dxa"/>
          </w:tcPr>
          <w:p w14:paraId="2EBF8684" w14:textId="5DCDD380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04983D10" w14:textId="462D9584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5F6B50BF" w14:textId="2CC96B7E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305A999" w14:textId="0DB3261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B480FDF" w14:textId="0ED7F3DD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86AC0" w14:paraId="6D508133" w14:textId="77777777" w:rsidTr="006855D2">
        <w:tc>
          <w:tcPr>
            <w:tcW w:w="1992" w:type="dxa"/>
          </w:tcPr>
          <w:p w14:paraId="0C139168" w14:textId="04D67F9A" w:rsidR="00F86AC0" w:rsidRPr="006855D2" w:rsidRDefault="00F86AC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55D2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</w:tcPr>
          <w:p w14:paraId="65BDFC53" w14:textId="11316979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992" w:type="dxa"/>
          </w:tcPr>
          <w:p w14:paraId="4485E92C" w14:textId="176B7E26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268</w:t>
            </w:r>
          </w:p>
        </w:tc>
        <w:tc>
          <w:tcPr>
            <w:tcW w:w="1993" w:type="dxa"/>
          </w:tcPr>
          <w:p w14:paraId="604F21D6" w14:textId="70357809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993" w:type="dxa"/>
          </w:tcPr>
          <w:p w14:paraId="56D1FB50" w14:textId="4E4AF4FE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93" w:type="dxa"/>
          </w:tcPr>
          <w:p w14:paraId="50A30D78" w14:textId="14950847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247</w:t>
            </w:r>
          </w:p>
        </w:tc>
        <w:tc>
          <w:tcPr>
            <w:tcW w:w="1993" w:type="dxa"/>
          </w:tcPr>
          <w:p w14:paraId="1A489388" w14:textId="1358555E" w:rsidR="00F86AC0" w:rsidRPr="006855D2" w:rsidRDefault="00517410" w:rsidP="00F86AC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</w:tr>
    </w:tbl>
    <w:p w14:paraId="7447FE1D" w14:textId="77777777" w:rsidR="00B90D15" w:rsidRDefault="00B90D15"/>
    <w:sectPr w:rsidR="00B90D15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29222F"/>
    <w:rsid w:val="00517410"/>
    <w:rsid w:val="006855D2"/>
    <w:rsid w:val="008309BB"/>
    <w:rsid w:val="008A28F4"/>
    <w:rsid w:val="00903F05"/>
    <w:rsid w:val="00A74DC9"/>
    <w:rsid w:val="00B90D15"/>
    <w:rsid w:val="00D3732E"/>
    <w:rsid w:val="00D57ABA"/>
    <w:rsid w:val="00D86265"/>
    <w:rsid w:val="00F8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cp:lastPrinted>2026-06-30T03:00:00Z</cp:lastPrinted>
  <dcterms:created xsi:type="dcterms:W3CDTF">2024-04-29T07:06:00Z</dcterms:created>
  <dcterms:modified xsi:type="dcterms:W3CDTF">2026-06-30T03:00:00Z</dcterms:modified>
</cp:coreProperties>
</file>