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259F" w14:textId="0485F35D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 xml:space="preserve">ข้อมูลผลการดำเนินงานในเชิงสถิติ การตั้งจุดตรวจจุดสกัด เดือน </w:t>
      </w:r>
      <w:r w:rsidR="00111C13">
        <w:rPr>
          <w:rFonts w:ascii="TH SarabunIT๙" w:hAnsi="TH SarabunIT๙" w:cs="TH SarabunIT๙" w:hint="cs"/>
          <w:sz w:val="36"/>
          <w:szCs w:val="36"/>
          <w:cs/>
        </w:rPr>
        <w:t>พฤศจิกายน</w:t>
      </w:r>
      <w:r w:rsidRPr="000A476E">
        <w:rPr>
          <w:rFonts w:ascii="TH SarabunIT๙" w:hAnsi="TH SarabunIT๙" w:cs="TH SarabunIT๙"/>
          <w:sz w:val="36"/>
          <w:szCs w:val="36"/>
          <w:cs/>
        </w:rPr>
        <w:t xml:space="preserve"> 2567</w:t>
      </w:r>
    </w:p>
    <w:p w14:paraId="669A281A" w14:textId="17987624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  <w:r w:rsidRPr="000A476E">
        <w:rPr>
          <w:rFonts w:ascii="TH SarabunIT๙" w:hAnsi="TH SarabunIT๙" w:cs="TH SarabunIT๙"/>
          <w:sz w:val="36"/>
          <w:szCs w:val="36"/>
          <w:cs/>
        </w:rPr>
        <w:t>ประจำปีงบประมาณ พ.ศ.2568 สถานีตำรวจภูธรหนองโสน</w:t>
      </w:r>
    </w:p>
    <w:p w14:paraId="0CD7D22F" w14:textId="77777777" w:rsid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23"/>
        <w:gridCol w:w="1544"/>
        <w:gridCol w:w="1948"/>
        <w:gridCol w:w="1843"/>
        <w:gridCol w:w="2409"/>
        <w:gridCol w:w="2268"/>
        <w:gridCol w:w="2268"/>
      </w:tblGrid>
      <w:tr w:rsidR="000A476E" w14:paraId="5C3ADA51" w14:textId="4A76C8CA" w:rsidTr="000A476E">
        <w:trPr>
          <w:trHeight w:val="880"/>
        </w:trPr>
        <w:tc>
          <w:tcPr>
            <w:tcW w:w="13603" w:type="dxa"/>
            <w:gridSpan w:val="7"/>
          </w:tcPr>
          <w:p w14:paraId="18C62F26" w14:textId="77777777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ผลการดำเนินงานในการตั้งจุดตรวจ จุดสกัด </w:t>
            </w:r>
          </w:p>
          <w:p w14:paraId="4A01D635" w14:textId="68172C10" w:rsidR="000A476E" w:rsidRPr="000A476E" w:rsidRDefault="000A476E" w:rsidP="000A476E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ข้อมูล</w:t>
            </w:r>
            <w:r w:rsidRPr="000A476E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ณ 1 </w:t>
            </w:r>
            <w:r w:rsidR="001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ธ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="00111C13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</w:t>
            </w:r>
            <w:r w:rsidRP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. 67</w:t>
            </w:r>
          </w:p>
        </w:tc>
      </w:tr>
      <w:tr w:rsidR="000A476E" w14:paraId="1FD73A18" w14:textId="43838D84" w:rsidTr="000A476E">
        <w:tc>
          <w:tcPr>
            <w:tcW w:w="1323" w:type="dxa"/>
          </w:tcPr>
          <w:p w14:paraId="58D63AF4" w14:textId="7B41F773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544" w:type="dxa"/>
          </w:tcPr>
          <w:p w14:paraId="2DA08134" w14:textId="09D3816C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948" w:type="dxa"/>
          </w:tcPr>
          <w:p w14:paraId="6BD9B23C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</w:t>
            </w:r>
          </w:p>
          <w:p w14:paraId="01896436" w14:textId="609CD150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843" w:type="dxa"/>
          </w:tcPr>
          <w:p w14:paraId="5B665A3A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พบการกระทำผิด</w:t>
            </w:r>
          </w:p>
          <w:p w14:paraId="0ED62790" w14:textId="17A5190B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409" w:type="dxa"/>
          </w:tcPr>
          <w:p w14:paraId="134ACAC8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</w:t>
            </w:r>
          </w:p>
          <w:p w14:paraId="48B87EC7" w14:textId="7565862A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เปรียบเทียบปรับ (ราย)</w:t>
            </w:r>
          </w:p>
        </w:tc>
        <w:tc>
          <w:tcPr>
            <w:tcW w:w="2268" w:type="dxa"/>
          </w:tcPr>
          <w:p w14:paraId="1F97FAF0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ไม่พบการกระทำผิด</w:t>
            </w:r>
          </w:p>
          <w:p w14:paraId="68E477DD" w14:textId="08BF3F68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2268" w:type="dxa"/>
          </w:tcPr>
          <w:p w14:paraId="5B17FA4F" w14:textId="77777777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 ตักเตือน</w:t>
            </w:r>
          </w:p>
          <w:p w14:paraId="28D8C7C3" w14:textId="2E0D5839" w:rsid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</w:tr>
      <w:tr w:rsidR="000A476E" w14:paraId="541010E1" w14:textId="1F745045" w:rsidTr="000A476E">
        <w:tc>
          <w:tcPr>
            <w:tcW w:w="1323" w:type="dxa"/>
          </w:tcPr>
          <w:p w14:paraId="1EDC7846" w14:textId="5D2A3D06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พ.ย.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67</w:t>
            </w:r>
          </w:p>
        </w:tc>
        <w:tc>
          <w:tcPr>
            <w:tcW w:w="1544" w:type="dxa"/>
          </w:tcPr>
          <w:p w14:paraId="0AFEC8D6" w14:textId="6642FB1E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1948" w:type="dxa"/>
          </w:tcPr>
          <w:p w14:paraId="6B6B5E15" w14:textId="3FF6C3FB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</w:tcPr>
          <w:p w14:paraId="11052925" w14:textId="039C160E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</w:tcPr>
          <w:p w14:paraId="0E0817EF" w14:textId="00DD96FF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678AD4BC" w14:textId="08C0F53A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268" w:type="dxa"/>
          </w:tcPr>
          <w:p w14:paraId="4C382508" w14:textId="3F31913F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  <w:tr w:rsidR="000A476E" w14:paraId="42649A5B" w14:textId="20F18611" w:rsidTr="000A476E">
        <w:tc>
          <w:tcPr>
            <w:tcW w:w="1323" w:type="dxa"/>
          </w:tcPr>
          <w:p w14:paraId="076466C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544" w:type="dxa"/>
          </w:tcPr>
          <w:p w14:paraId="31C69384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948" w:type="dxa"/>
          </w:tcPr>
          <w:p w14:paraId="2A15F889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843" w:type="dxa"/>
          </w:tcPr>
          <w:p w14:paraId="27EC617C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26490FD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571B0390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2268" w:type="dxa"/>
          </w:tcPr>
          <w:p w14:paraId="6CB0EBB3" w14:textId="77777777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0A476E" w14:paraId="5D144EA1" w14:textId="7FCDD10A" w:rsidTr="000A476E">
        <w:tc>
          <w:tcPr>
            <w:tcW w:w="1323" w:type="dxa"/>
          </w:tcPr>
          <w:p w14:paraId="4976F00D" w14:textId="3025B10D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0A476E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544" w:type="dxa"/>
          </w:tcPr>
          <w:p w14:paraId="72E40C72" w14:textId="7F02247D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  <w:r w:rsidR="000A47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1948" w:type="dxa"/>
          </w:tcPr>
          <w:p w14:paraId="31BE5692" w14:textId="554FEBED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1843" w:type="dxa"/>
          </w:tcPr>
          <w:p w14:paraId="6E0BDAE7" w14:textId="539B9832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409" w:type="dxa"/>
          </w:tcPr>
          <w:p w14:paraId="57D9D524" w14:textId="1C3DD2C4" w:rsidR="000A476E" w:rsidRPr="000A476E" w:rsidRDefault="000A476E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  <w:tc>
          <w:tcPr>
            <w:tcW w:w="2268" w:type="dxa"/>
          </w:tcPr>
          <w:p w14:paraId="5AD29E6B" w14:textId="61F735B4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120</w:t>
            </w:r>
          </w:p>
        </w:tc>
        <w:tc>
          <w:tcPr>
            <w:tcW w:w="2268" w:type="dxa"/>
          </w:tcPr>
          <w:p w14:paraId="15D9698B" w14:textId="59DC8FD2" w:rsidR="000A476E" w:rsidRPr="000A476E" w:rsidRDefault="00111C13" w:rsidP="000A476E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0</w:t>
            </w:r>
          </w:p>
        </w:tc>
      </w:tr>
    </w:tbl>
    <w:p w14:paraId="782564B8" w14:textId="77777777" w:rsidR="000A476E" w:rsidRPr="000A476E" w:rsidRDefault="000A476E" w:rsidP="000A476E">
      <w:pPr>
        <w:jc w:val="center"/>
        <w:rPr>
          <w:rFonts w:ascii="TH SarabunIT๙" w:hAnsi="TH SarabunIT๙" w:cs="TH SarabunIT๙"/>
          <w:sz w:val="36"/>
          <w:szCs w:val="36"/>
          <w:cs/>
        </w:rPr>
      </w:pPr>
    </w:p>
    <w:sectPr w:rsidR="000A476E" w:rsidRPr="000A476E" w:rsidSect="00D57ABA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5D2"/>
    <w:rsid w:val="00006A88"/>
    <w:rsid w:val="000A476E"/>
    <w:rsid w:val="00111C13"/>
    <w:rsid w:val="006855D2"/>
    <w:rsid w:val="0070537D"/>
    <w:rsid w:val="008A28F4"/>
    <w:rsid w:val="00903F05"/>
    <w:rsid w:val="00A74DC9"/>
    <w:rsid w:val="00B90D15"/>
    <w:rsid w:val="00D3732E"/>
    <w:rsid w:val="00D57ABA"/>
    <w:rsid w:val="00D86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8A98C2"/>
  <w15:chartTrackingRefBased/>
  <w15:docId w15:val="{FB8E4E65-F577-46D5-918E-06F2C5773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855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0DEA3-B25C-4AFC-88E1-AC8B435B8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4</cp:revision>
  <cp:lastPrinted>2025-04-09T10:04:00Z</cp:lastPrinted>
  <dcterms:created xsi:type="dcterms:W3CDTF">2025-04-22T08:31:00Z</dcterms:created>
  <dcterms:modified xsi:type="dcterms:W3CDTF">2025-04-22T08:32:00Z</dcterms:modified>
</cp:coreProperties>
</file>